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70" w:rsidRDefault="00C15E12" w:rsidP="00B93376">
      <w:pPr>
        <w:jc w:val="center"/>
        <w:rPr>
          <w:b/>
          <w:bCs/>
        </w:rPr>
      </w:pPr>
      <w:r>
        <w:rPr>
          <w:b/>
          <w:bCs/>
        </w:rPr>
        <w:t xml:space="preserve"> Извещение </w:t>
      </w:r>
    </w:p>
    <w:p w:rsidR="00B93376" w:rsidRPr="00886670" w:rsidRDefault="00C15E12" w:rsidP="00886670">
      <w:pPr>
        <w:jc w:val="center"/>
        <w:rPr>
          <w:b/>
          <w:bCs/>
        </w:rPr>
      </w:pPr>
      <w:r w:rsidRPr="005B2645">
        <w:rPr>
          <w:b/>
          <w:bCs/>
        </w:rPr>
        <w:t>о</w:t>
      </w:r>
      <w:r w:rsidR="00B93376" w:rsidRPr="005B2645">
        <w:rPr>
          <w:b/>
          <w:bCs/>
        </w:rPr>
        <w:t xml:space="preserve"> проведении </w:t>
      </w:r>
      <w:r w:rsidR="008E3442">
        <w:rPr>
          <w:b/>
          <w:bCs/>
        </w:rPr>
        <w:t>Закупки у единственного поставщика</w:t>
      </w:r>
      <w:r w:rsidR="00B93376" w:rsidRPr="005B2645">
        <w:rPr>
          <w:b/>
        </w:rPr>
        <w:t xml:space="preserve"> (не конкурентная закупка) </w:t>
      </w:r>
    </w:p>
    <w:p w:rsidR="00F35C6F" w:rsidRPr="005B2645" w:rsidRDefault="00B93376" w:rsidP="00886670">
      <w:pPr>
        <w:spacing w:line="288" w:lineRule="auto"/>
        <w:ind w:left="-142" w:right="-2"/>
        <w:jc w:val="center"/>
        <w:rPr>
          <w:b/>
        </w:rPr>
      </w:pPr>
      <w:r w:rsidRPr="005B2645">
        <w:rPr>
          <w:b/>
        </w:rPr>
        <w:t xml:space="preserve">на право заключения </w:t>
      </w:r>
      <w:proofErr w:type="gramStart"/>
      <w:r w:rsidRPr="005B2645">
        <w:rPr>
          <w:b/>
        </w:rPr>
        <w:t>Договора</w:t>
      </w:r>
      <w:proofErr w:type="gramEnd"/>
      <w:r w:rsidRPr="005B2645">
        <w:rPr>
          <w:b/>
        </w:rPr>
        <w:t xml:space="preserve"> </w:t>
      </w:r>
      <w:r w:rsidR="00F35C6F">
        <w:rPr>
          <w:b/>
        </w:rPr>
        <w:t xml:space="preserve">на оказание услуг по организации </w:t>
      </w:r>
      <w:r w:rsidR="00D06E40" w:rsidRPr="00D06E40">
        <w:rPr>
          <w:b/>
        </w:rPr>
        <w:t>питания/проживания участников тренировочных сборов в каникулярный период</w:t>
      </w:r>
    </w:p>
    <w:p w:rsidR="00575E4D" w:rsidRPr="00D67FFB" w:rsidRDefault="008E3442" w:rsidP="001B4E96">
      <w:pPr>
        <w:tabs>
          <w:tab w:val="left" w:pos="7920"/>
        </w:tabs>
        <w:jc w:val="right"/>
        <w:rPr>
          <w:b/>
        </w:rPr>
      </w:pPr>
      <w:r>
        <w:rPr>
          <w:b/>
          <w:bCs/>
        </w:rPr>
        <w:t>2</w:t>
      </w:r>
      <w:r w:rsidR="003D260E">
        <w:rPr>
          <w:b/>
          <w:bCs/>
        </w:rPr>
        <w:t>3</w:t>
      </w:r>
      <w:r w:rsidR="00575E4D" w:rsidRPr="00C15E12">
        <w:rPr>
          <w:b/>
          <w:bCs/>
        </w:rPr>
        <w:t>.0</w:t>
      </w:r>
      <w:r w:rsidR="00F35C6F">
        <w:rPr>
          <w:b/>
          <w:bCs/>
        </w:rPr>
        <w:t>7</w:t>
      </w:r>
      <w:r w:rsidR="00575E4D" w:rsidRPr="00C15E12">
        <w:rPr>
          <w:b/>
          <w:bCs/>
        </w:rPr>
        <w:t>.201</w:t>
      </w:r>
      <w:r w:rsidR="00F4025D" w:rsidRPr="00C15E12">
        <w:rPr>
          <w:b/>
          <w:bCs/>
        </w:rPr>
        <w:t>9</w:t>
      </w:r>
      <w:r w:rsidR="00575E4D" w:rsidRPr="00C15E12">
        <w:rPr>
          <w:b/>
          <w:bCs/>
        </w:rPr>
        <w:t xml:space="preserve"> г.                                                                                                                      </w:t>
      </w:r>
    </w:p>
    <w:p w:rsidR="00575E4D" w:rsidRPr="00886670" w:rsidRDefault="00575E4D" w:rsidP="00886670">
      <w:pPr>
        <w:pStyle w:val="ad"/>
        <w:keepLines/>
        <w:spacing w:before="0" w:after="0"/>
        <w:jc w:val="both"/>
        <w:rPr>
          <w:b/>
          <w:sz w:val="22"/>
          <w:szCs w:val="22"/>
        </w:rPr>
      </w:pPr>
      <w:r>
        <w:rPr>
          <w:b/>
          <w:sz w:val="22"/>
          <w:szCs w:val="22"/>
        </w:rPr>
        <w:t xml:space="preserve">                                                    </w:t>
      </w:r>
    </w:p>
    <w:tbl>
      <w:tblPr>
        <w:tblW w:w="9845" w:type="dxa"/>
        <w:jc w:val="center"/>
        <w:tblLayout w:type="fixed"/>
        <w:tblCellMar>
          <w:left w:w="74" w:type="dxa"/>
          <w:right w:w="74" w:type="dxa"/>
        </w:tblCellMar>
        <w:tblLook w:val="0000" w:firstRow="0" w:lastRow="0" w:firstColumn="0" w:lastColumn="0" w:noHBand="0" w:noVBand="0"/>
      </w:tblPr>
      <w:tblGrid>
        <w:gridCol w:w="2973"/>
        <w:gridCol w:w="6872"/>
      </w:tblGrid>
      <w:tr w:rsidR="00575E4D" w:rsidRPr="00E27111" w:rsidTr="00F35C6F">
        <w:trPr>
          <w:trHeight w:val="146"/>
          <w:jc w:val="center"/>
        </w:trPr>
        <w:tc>
          <w:tcPr>
            <w:tcW w:w="2973" w:type="dxa"/>
            <w:shd w:val="clear" w:color="000000" w:fill="FFFFFF"/>
            <w:vAlign w:val="center"/>
          </w:tcPr>
          <w:p w:rsidR="00575E4D" w:rsidRPr="004843EB" w:rsidRDefault="00575E4D" w:rsidP="00A3513D">
            <w:pPr>
              <w:autoSpaceDE w:val="0"/>
              <w:autoSpaceDN w:val="0"/>
              <w:adjustRightInd w:val="0"/>
              <w:rPr>
                <w:b/>
                <w:sz w:val="22"/>
                <w:szCs w:val="22"/>
              </w:rPr>
            </w:pPr>
            <w:r w:rsidRPr="004843EB">
              <w:rPr>
                <w:b/>
                <w:sz w:val="22"/>
                <w:szCs w:val="22"/>
              </w:rPr>
              <w:t>Способ закупки</w:t>
            </w:r>
          </w:p>
        </w:tc>
        <w:tc>
          <w:tcPr>
            <w:tcW w:w="6872" w:type="dxa"/>
            <w:shd w:val="clear" w:color="000000" w:fill="FFFFFF"/>
            <w:vAlign w:val="center"/>
          </w:tcPr>
          <w:p w:rsidR="00575E4D" w:rsidRPr="00E27111" w:rsidRDefault="008E3442" w:rsidP="00A3513D">
            <w:pPr>
              <w:autoSpaceDE w:val="0"/>
              <w:autoSpaceDN w:val="0"/>
              <w:adjustRightInd w:val="0"/>
              <w:rPr>
                <w:sz w:val="22"/>
                <w:szCs w:val="22"/>
              </w:rPr>
            </w:pPr>
            <w:r>
              <w:rPr>
                <w:sz w:val="22"/>
                <w:szCs w:val="22"/>
              </w:rPr>
              <w:t>Закупка у единственного поставщика</w:t>
            </w:r>
          </w:p>
        </w:tc>
      </w:tr>
      <w:tr w:rsidR="00575E4D" w:rsidRPr="00E27111" w:rsidTr="00F35C6F">
        <w:trPr>
          <w:trHeight w:val="152"/>
          <w:jc w:val="center"/>
        </w:trPr>
        <w:tc>
          <w:tcPr>
            <w:tcW w:w="9845" w:type="dxa"/>
            <w:gridSpan w:val="2"/>
            <w:shd w:val="clear" w:color="000000" w:fill="FFFFFF"/>
            <w:vAlign w:val="center"/>
          </w:tcPr>
          <w:p w:rsidR="00575E4D" w:rsidRPr="00E27111" w:rsidRDefault="00575E4D" w:rsidP="00A3513D">
            <w:pPr>
              <w:autoSpaceDE w:val="0"/>
              <w:autoSpaceDN w:val="0"/>
              <w:adjustRightInd w:val="0"/>
              <w:rPr>
                <w:sz w:val="22"/>
                <w:szCs w:val="22"/>
              </w:rPr>
            </w:pPr>
            <w:r w:rsidRPr="00E27111">
              <w:rPr>
                <w:b/>
                <w:sz w:val="22"/>
                <w:szCs w:val="22"/>
              </w:rPr>
              <w:t>Заказчик:</w:t>
            </w:r>
          </w:p>
        </w:tc>
      </w:tr>
      <w:tr w:rsidR="00575E4D" w:rsidRPr="00E27111" w:rsidTr="00F35C6F">
        <w:trPr>
          <w:trHeight w:val="313"/>
          <w:jc w:val="center"/>
        </w:trPr>
        <w:tc>
          <w:tcPr>
            <w:tcW w:w="2973" w:type="dxa"/>
            <w:shd w:val="clear" w:color="000000" w:fill="FFFFFF"/>
            <w:vAlign w:val="center"/>
          </w:tcPr>
          <w:p w:rsidR="00575E4D" w:rsidRPr="00B73225" w:rsidRDefault="00575E4D" w:rsidP="00A3513D">
            <w:pPr>
              <w:autoSpaceDE w:val="0"/>
              <w:autoSpaceDN w:val="0"/>
              <w:adjustRightInd w:val="0"/>
              <w:rPr>
                <w:sz w:val="22"/>
                <w:szCs w:val="22"/>
              </w:rPr>
            </w:pPr>
            <w:r w:rsidRPr="00E27111">
              <w:rPr>
                <w:sz w:val="22"/>
                <w:szCs w:val="22"/>
              </w:rPr>
              <w:t>Наименование:</w:t>
            </w:r>
          </w:p>
        </w:tc>
        <w:tc>
          <w:tcPr>
            <w:tcW w:w="6872" w:type="dxa"/>
            <w:shd w:val="clear" w:color="000000" w:fill="FFFFFF"/>
            <w:vAlign w:val="center"/>
          </w:tcPr>
          <w:p w:rsidR="00575E4D" w:rsidRPr="00E27111" w:rsidRDefault="008E3442" w:rsidP="00A3513D">
            <w:pPr>
              <w:autoSpaceDE w:val="0"/>
              <w:autoSpaceDN w:val="0"/>
              <w:adjustRightInd w:val="0"/>
              <w:rPr>
                <w:sz w:val="22"/>
                <w:szCs w:val="22"/>
              </w:rPr>
            </w:pPr>
            <w:r w:rsidRPr="008E3442">
              <w:rPr>
                <w:sz w:val="22"/>
                <w:szCs w:val="22"/>
              </w:rPr>
              <w:t xml:space="preserve">Краевое государственное автономное учреждение "Спортивная школа олимпийского резерва по волейболу "Енисей" имени Э.А. </w:t>
            </w:r>
            <w:proofErr w:type="spellStart"/>
            <w:r w:rsidRPr="008E3442">
              <w:rPr>
                <w:sz w:val="22"/>
                <w:szCs w:val="22"/>
              </w:rPr>
              <w:t>Носкова</w:t>
            </w:r>
            <w:proofErr w:type="spellEnd"/>
            <w:r w:rsidRPr="008E3442">
              <w:rPr>
                <w:sz w:val="22"/>
                <w:szCs w:val="22"/>
              </w:rPr>
              <w:t>"</w:t>
            </w:r>
          </w:p>
        </w:tc>
      </w:tr>
      <w:tr w:rsidR="00575E4D" w:rsidRPr="00E27111"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lang w:val="en-US"/>
              </w:rPr>
            </w:pPr>
            <w:proofErr w:type="gramStart"/>
            <w:r w:rsidRPr="00E27111">
              <w:rPr>
                <w:sz w:val="22"/>
                <w:szCs w:val="22"/>
              </w:rPr>
              <w:t>Место нахождение</w:t>
            </w:r>
            <w:proofErr w:type="gramEnd"/>
            <w:r w:rsidRPr="00E27111">
              <w:rPr>
                <w:sz w:val="22"/>
                <w:szCs w:val="22"/>
              </w:rPr>
              <w:t>:</w:t>
            </w:r>
          </w:p>
        </w:tc>
        <w:tc>
          <w:tcPr>
            <w:tcW w:w="6872" w:type="dxa"/>
            <w:shd w:val="clear" w:color="000000" w:fill="FFFFFF"/>
            <w:vAlign w:val="center"/>
          </w:tcPr>
          <w:p w:rsidR="00575E4D" w:rsidRPr="00E27111" w:rsidRDefault="001B4E96" w:rsidP="00A3513D">
            <w:pPr>
              <w:autoSpaceDE w:val="0"/>
              <w:autoSpaceDN w:val="0"/>
              <w:adjustRightInd w:val="0"/>
              <w:rPr>
                <w:sz w:val="22"/>
                <w:szCs w:val="22"/>
              </w:rPr>
            </w:pPr>
            <w:r>
              <w:rPr>
                <w:sz w:val="22"/>
                <w:szCs w:val="22"/>
              </w:rPr>
              <w:t xml:space="preserve">660093, г. Красноярск, </w:t>
            </w:r>
            <w:r w:rsidR="008E3442" w:rsidRPr="008E3442">
              <w:rPr>
                <w:sz w:val="22"/>
                <w:szCs w:val="22"/>
              </w:rPr>
              <w:t>остров Отдыха 15</w:t>
            </w:r>
          </w:p>
        </w:tc>
      </w:tr>
      <w:tr w:rsidR="00575E4D" w:rsidRPr="00E27111"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lang w:val="en-US"/>
              </w:rPr>
            </w:pPr>
            <w:r w:rsidRPr="00E27111">
              <w:rPr>
                <w:sz w:val="22"/>
                <w:szCs w:val="22"/>
              </w:rPr>
              <w:t>Почтовый адрес:</w:t>
            </w:r>
          </w:p>
        </w:tc>
        <w:tc>
          <w:tcPr>
            <w:tcW w:w="6872" w:type="dxa"/>
            <w:shd w:val="clear" w:color="000000" w:fill="FFFFFF"/>
            <w:vAlign w:val="center"/>
          </w:tcPr>
          <w:p w:rsidR="00575E4D" w:rsidRPr="00E27111" w:rsidRDefault="001B4E96" w:rsidP="00A3513D">
            <w:pPr>
              <w:autoSpaceDE w:val="0"/>
              <w:autoSpaceDN w:val="0"/>
              <w:adjustRightInd w:val="0"/>
              <w:rPr>
                <w:sz w:val="22"/>
                <w:szCs w:val="22"/>
              </w:rPr>
            </w:pPr>
            <w:r>
              <w:rPr>
                <w:sz w:val="22"/>
                <w:szCs w:val="22"/>
              </w:rPr>
              <w:t xml:space="preserve">660093, г. Красноярск, </w:t>
            </w:r>
            <w:r w:rsidR="008E3442" w:rsidRPr="008E3442">
              <w:rPr>
                <w:sz w:val="22"/>
                <w:szCs w:val="22"/>
              </w:rPr>
              <w:t>остров Отдыха 15</w:t>
            </w:r>
          </w:p>
        </w:tc>
      </w:tr>
      <w:tr w:rsidR="00575E4D" w:rsidRPr="00E27111" w:rsidTr="00F35C6F">
        <w:trPr>
          <w:trHeight w:val="233"/>
          <w:jc w:val="center"/>
        </w:trPr>
        <w:tc>
          <w:tcPr>
            <w:tcW w:w="9845" w:type="dxa"/>
            <w:gridSpan w:val="2"/>
            <w:shd w:val="clear" w:color="000000" w:fill="FFFFFF"/>
            <w:vAlign w:val="center"/>
          </w:tcPr>
          <w:p w:rsidR="00575E4D" w:rsidRPr="00E27111" w:rsidRDefault="00575E4D" w:rsidP="00A3513D">
            <w:pPr>
              <w:autoSpaceDE w:val="0"/>
              <w:autoSpaceDN w:val="0"/>
              <w:adjustRightInd w:val="0"/>
              <w:rPr>
                <w:sz w:val="22"/>
                <w:szCs w:val="22"/>
              </w:rPr>
            </w:pPr>
            <w:r w:rsidRPr="00E27111">
              <w:rPr>
                <w:b/>
                <w:bCs/>
                <w:sz w:val="22"/>
                <w:szCs w:val="22"/>
              </w:rPr>
              <w:t>Контактная информация</w:t>
            </w:r>
          </w:p>
        </w:tc>
      </w:tr>
      <w:tr w:rsidR="00575E4D" w:rsidRPr="00E27111" w:rsidTr="00F35C6F">
        <w:trPr>
          <w:trHeight w:val="223"/>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lang w:val="en-US"/>
              </w:rPr>
            </w:pPr>
            <w:r w:rsidRPr="00E27111">
              <w:rPr>
                <w:sz w:val="22"/>
                <w:szCs w:val="22"/>
              </w:rPr>
              <w:t xml:space="preserve">Адрес электронной почты: </w:t>
            </w:r>
          </w:p>
        </w:tc>
        <w:tc>
          <w:tcPr>
            <w:tcW w:w="6872" w:type="dxa"/>
            <w:shd w:val="clear" w:color="000000" w:fill="FFFFFF"/>
            <w:vAlign w:val="center"/>
          </w:tcPr>
          <w:p w:rsidR="00575E4D" w:rsidRPr="008E3442" w:rsidRDefault="008E3442" w:rsidP="00A3513D">
            <w:pPr>
              <w:autoSpaceDE w:val="0"/>
              <w:autoSpaceDN w:val="0"/>
              <w:adjustRightInd w:val="0"/>
              <w:rPr>
                <w:sz w:val="22"/>
                <w:szCs w:val="22"/>
                <w:lang w:val="en-US"/>
              </w:rPr>
            </w:pPr>
            <w:r>
              <w:rPr>
                <w:sz w:val="22"/>
                <w:szCs w:val="22"/>
              </w:rPr>
              <w:t>89831464840</w:t>
            </w:r>
            <w:r>
              <w:rPr>
                <w:sz w:val="22"/>
                <w:szCs w:val="22"/>
                <w:lang w:val="en-US"/>
              </w:rPr>
              <w:t>@ya.ru</w:t>
            </w:r>
          </w:p>
        </w:tc>
      </w:tr>
      <w:tr w:rsidR="00575E4D" w:rsidRPr="0032181B" w:rsidTr="00F35C6F">
        <w:trPr>
          <w:trHeight w:val="242"/>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lang w:val="en-US"/>
              </w:rPr>
            </w:pPr>
            <w:r w:rsidRPr="00E27111">
              <w:rPr>
                <w:sz w:val="22"/>
                <w:szCs w:val="22"/>
              </w:rPr>
              <w:t xml:space="preserve">Телефон: </w:t>
            </w:r>
          </w:p>
        </w:tc>
        <w:tc>
          <w:tcPr>
            <w:tcW w:w="6872" w:type="dxa"/>
            <w:shd w:val="clear" w:color="000000" w:fill="FFFFFF"/>
            <w:vAlign w:val="center"/>
          </w:tcPr>
          <w:p w:rsidR="00575E4D" w:rsidRPr="008E3442" w:rsidRDefault="00575E4D" w:rsidP="008E3442">
            <w:pPr>
              <w:autoSpaceDE w:val="0"/>
              <w:autoSpaceDN w:val="0"/>
              <w:adjustRightInd w:val="0"/>
              <w:rPr>
                <w:sz w:val="22"/>
                <w:szCs w:val="22"/>
                <w:lang w:val="en-US"/>
              </w:rPr>
            </w:pPr>
            <w:r w:rsidRPr="00E27111">
              <w:rPr>
                <w:sz w:val="22"/>
                <w:szCs w:val="22"/>
              </w:rPr>
              <w:t>8(</w:t>
            </w:r>
            <w:r>
              <w:rPr>
                <w:sz w:val="22"/>
                <w:szCs w:val="22"/>
                <w:lang w:val="en-US"/>
              </w:rPr>
              <w:t>391</w:t>
            </w:r>
            <w:r w:rsidRPr="00E27111">
              <w:rPr>
                <w:sz w:val="22"/>
                <w:szCs w:val="22"/>
              </w:rPr>
              <w:t>)2</w:t>
            </w:r>
            <w:r>
              <w:rPr>
                <w:sz w:val="22"/>
                <w:szCs w:val="22"/>
              </w:rPr>
              <w:t>2</w:t>
            </w:r>
            <w:r w:rsidR="008E3442">
              <w:rPr>
                <w:sz w:val="22"/>
                <w:szCs w:val="22"/>
                <w:lang w:val="en-US"/>
              </w:rPr>
              <w:t>9</w:t>
            </w:r>
            <w:r w:rsidR="008E3442">
              <w:rPr>
                <w:sz w:val="22"/>
                <w:szCs w:val="22"/>
              </w:rPr>
              <w:t>-</w:t>
            </w:r>
            <w:r w:rsidR="008E3442">
              <w:rPr>
                <w:sz w:val="22"/>
                <w:szCs w:val="22"/>
                <w:lang w:val="en-US"/>
              </w:rPr>
              <w:t>91</w:t>
            </w:r>
            <w:r w:rsidRPr="00E27111">
              <w:rPr>
                <w:sz w:val="22"/>
                <w:szCs w:val="22"/>
              </w:rPr>
              <w:t>-</w:t>
            </w:r>
            <w:r w:rsidR="008E3442">
              <w:rPr>
                <w:sz w:val="22"/>
                <w:szCs w:val="22"/>
                <w:lang w:val="en-US"/>
              </w:rPr>
              <w:t>09</w:t>
            </w:r>
          </w:p>
        </w:tc>
      </w:tr>
      <w:tr w:rsidR="00575E4D" w:rsidRPr="0032181B" w:rsidTr="00F35C6F">
        <w:trPr>
          <w:trHeight w:val="141"/>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lang w:val="en-US"/>
              </w:rPr>
            </w:pPr>
            <w:r w:rsidRPr="00E27111">
              <w:rPr>
                <w:sz w:val="22"/>
                <w:szCs w:val="22"/>
              </w:rPr>
              <w:t xml:space="preserve">Контактное лицо: </w:t>
            </w:r>
          </w:p>
        </w:tc>
        <w:tc>
          <w:tcPr>
            <w:tcW w:w="6872" w:type="dxa"/>
            <w:shd w:val="clear" w:color="000000" w:fill="FFFFFF"/>
            <w:vAlign w:val="center"/>
          </w:tcPr>
          <w:p w:rsidR="00575E4D" w:rsidRPr="008E3442" w:rsidRDefault="008E3442" w:rsidP="00A3513D">
            <w:pPr>
              <w:autoSpaceDE w:val="0"/>
              <w:autoSpaceDN w:val="0"/>
              <w:adjustRightInd w:val="0"/>
              <w:rPr>
                <w:sz w:val="22"/>
                <w:szCs w:val="22"/>
              </w:rPr>
            </w:pPr>
            <w:r>
              <w:rPr>
                <w:sz w:val="22"/>
                <w:szCs w:val="22"/>
              </w:rPr>
              <w:t>Емельянова Евгения Александровна</w:t>
            </w:r>
          </w:p>
        </w:tc>
      </w:tr>
      <w:tr w:rsidR="00575E4D" w:rsidRPr="00E27111" w:rsidTr="00F35C6F">
        <w:trPr>
          <w:trHeight w:val="191"/>
          <w:jc w:val="center"/>
        </w:trPr>
        <w:tc>
          <w:tcPr>
            <w:tcW w:w="9845" w:type="dxa"/>
            <w:gridSpan w:val="2"/>
            <w:shd w:val="clear" w:color="000000" w:fill="FFFFFF"/>
            <w:vAlign w:val="center"/>
          </w:tcPr>
          <w:p w:rsidR="00575E4D" w:rsidRPr="00E27111" w:rsidRDefault="00575E4D" w:rsidP="00A3513D">
            <w:pPr>
              <w:autoSpaceDE w:val="0"/>
              <w:autoSpaceDN w:val="0"/>
              <w:adjustRightInd w:val="0"/>
              <w:rPr>
                <w:sz w:val="22"/>
                <w:szCs w:val="22"/>
              </w:rPr>
            </w:pPr>
            <w:r w:rsidRPr="00E27111">
              <w:rPr>
                <w:b/>
                <w:bCs/>
                <w:sz w:val="22"/>
                <w:szCs w:val="22"/>
              </w:rPr>
              <w:t>Предмет договора</w:t>
            </w:r>
          </w:p>
        </w:tc>
      </w:tr>
      <w:tr w:rsidR="00575E4D" w:rsidRPr="00A8165B"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lang w:val="en-US"/>
              </w:rPr>
            </w:pPr>
            <w:r w:rsidRPr="00E27111">
              <w:rPr>
                <w:sz w:val="22"/>
                <w:szCs w:val="22"/>
              </w:rPr>
              <w:t xml:space="preserve">Предмет договора: </w:t>
            </w:r>
          </w:p>
        </w:tc>
        <w:tc>
          <w:tcPr>
            <w:tcW w:w="6872" w:type="dxa"/>
            <w:shd w:val="clear" w:color="000000" w:fill="FFFFFF"/>
            <w:vAlign w:val="center"/>
          </w:tcPr>
          <w:p w:rsidR="00575E4D" w:rsidRPr="005B3D72" w:rsidRDefault="00665FAA" w:rsidP="007A3E7B">
            <w:pPr>
              <w:autoSpaceDE w:val="0"/>
              <w:autoSpaceDN w:val="0"/>
              <w:adjustRightInd w:val="0"/>
              <w:rPr>
                <w:sz w:val="22"/>
                <w:szCs w:val="22"/>
              </w:rPr>
            </w:pPr>
            <w:r>
              <w:rPr>
                <w:sz w:val="22"/>
                <w:szCs w:val="22"/>
              </w:rPr>
              <w:t>О</w:t>
            </w:r>
            <w:bookmarkStart w:id="0" w:name="_GoBack"/>
            <w:bookmarkEnd w:id="0"/>
            <w:r w:rsidR="00F35C6F" w:rsidRPr="00F35C6F">
              <w:rPr>
                <w:sz w:val="22"/>
                <w:szCs w:val="22"/>
              </w:rPr>
              <w:t>казание услуг по организации питания/проживания участников тренировочных сборов в каникулярный период</w:t>
            </w:r>
          </w:p>
        </w:tc>
      </w:tr>
      <w:tr w:rsidR="00575E4D" w:rsidRPr="003364F3"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Начальная (максимальная) цена договора, руб.</w:t>
            </w:r>
          </w:p>
        </w:tc>
        <w:tc>
          <w:tcPr>
            <w:tcW w:w="6872" w:type="dxa"/>
            <w:shd w:val="clear" w:color="000000" w:fill="FFFFFF"/>
            <w:vAlign w:val="center"/>
          </w:tcPr>
          <w:p w:rsidR="00575E4D" w:rsidRPr="003364F3" w:rsidRDefault="00F35C6F" w:rsidP="00F35C6F">
            <w:pPr>
              <w:jc w:val="both"/>
              <w:rPr>
                <w:b/>
                <w:sz w:val="22"/>
                <w:szCs w:val="22"/>
              </w:rPr>
            </w:pPr>
            <w:r>
              <w:rPr>
                <w:b/>
                <w:sz w:val="22"/>
                <w:szCs w:val="22"/>
              </w:rPr>
              <w:t>930</w:t>
            </w:r>
            <w:r w:rsidR="001B4E96">
              <w:rPr>
                <w:b/>
                <w:sz w:val="22"/>
                <w:szCs w:val="22"/>
              </w:rPr>
              <w:t> </w:t>
            </w:r>
            <w:r w:rsidR="008E3442">
              <w:rPr>
                <w:b/>
                <w:sz w:val="22"/>
                <w:szCs w:val="22"/>
              </w:rPr>
              <w:t>000</w:t>
            </w:r>
            <w:r w:rsidR="001B4E96">
              <w:rPr>
                <w:b/>
                <w:sz w:val="22"/>
                <w:szCs w:val="22"/>
              </w:rPr>
              <w:t xml:space="preserve"> </w:t>
            </w:r>
            <w:r w:rsidR="00575E4D">
              <w:rPr>
                <w:b/>
                <w:sz w:val="22"/>
                <w:szCs w:val="22"/>
              </w:rPr>
              <w:t>руб</w:t>
            </w:r>
            <w:proofErr w:type="gramStart"/>
            <w:r w:rsidR="00575E4D">
              <w:rPr>
                <w:b/>
                <w:sz w:val="22"/>
                <w:szCs w:val="22"/>
              </w:rPr>
              <w:t>.(</w:t>
            </w:r>
            <w:proofErr w:type="gramEnd"/>
            <w:r>
              <w:rPr>
                <w:b/>
                <w:sz w:val="22"/>
                <w:szCs w:val="22"/>
              </w:rPr>
              <w:t xml:space="preserve">Девятьсот тридцать </w:t>
            </w:r>
            <w:r w:rsidR="006818F3">
              <w:rPr>
                <w:b/>
                <w:sz w:val="22"/>
                <w:szCs w:val="22"/>
              </w:rPr>
              <w:t xml:space="preserve">тысяч </w:t>
            </w:r>
            <w:r w:rsidR="00575E4D">
              <w:rPr>
                <w:b/>
                <w:sz w:val="22"/>
                <w:szCs w:val="22"/>
              </w:rPr>
              <w:t>рублей)</w:t>
            </w:r>
          </w:p>
        </w:tc>
      </w:tr>
      <w:tr w:rsidR="00575E4D" w:rsidRPr="00E27111"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Количество поставляемого товара, объем выполняемых работ, оказываемых услуг</w:t>
            </w:r>
          </w:p>
        </w:tc>
        <w:tc>
          <w:tcPr>
            <w:tcW w:w="6872" w:type="dxa"/>
            <w:shd w:val="clear" w:color="000000" w:fill="FFFFFF"/>
            <w:vAlign w:val="center"/>
          </w:tcPr>
          <w:p w:rsidR="00575E4D" w:rsidRPr="00E27111" w:rsidRDefault="008E3442" w:rsidP="008E3442">
            <w:pPr>
              <w:jc w:val="both"/>
              <w:rPr>
                <w:sz w:val="22"/>
                <w:szCs w:val="22"/>
              </w:rPr>
            </w:pPr>
            <w:r>
              <w:rPr>
                <w:sz w:val="22"/>
                <w:szCs w:val="22"/>
              </w:rPr>
              <w:t>-</w:t>
            </w:r>
          </w:p>
        </w:tc>
      </w:tr>
      <w:tr w:rsidR="00575E4D" w:rsidRPr="00E27111" w:rsidTr="00F35C6F">
        <w:trPr>
          <w:trHeight w:val="1318"/>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Срок  и условия предоставления документации о закупке, официальный сайт, на котором размещена документация</w:t>
            </w:r>
          </w:p>
        </w:tc>
        <w:tc>
          <w:tcPr>
            <w:tcW w:w="6872" w:type="dxa"/>
            <w:shd w:val="clear" w:color="000000" w:fill="FFFFFF"/>
            <w:vAlign w:val="center"/>
          </w:tcPr>
          <w:p w:rsidR="008E3442" w:rsidRDefault="00575E4D" w:rsidP="008E3442">
            <w:pPr>
              <w:autoSpaceDE w:val="0"/>
              <w:autoSpaceDN w:val="0"/>
              <w:adjustRightInd w:val="0"/>
              <w:rPr>
                <w:sz w:val="22"/>
                <w:szCs w:val="22"/>
              </w:rPr>
            </w:pPr>
            <w:r w:rsidRPr="00BB0453">
              <w:rPr>
                <w:sz w:val="22"/>
                <w:szCs w:val="22"/>
              </w:rPr>
              <w:t xml:space="preserve">Извещение и документация о закупке размещаются в единой информационной системе </w:t>
            </w:r>
            <w:hyperlink r:id="rId7" w:history="1">
              <w:r w:rsidRPr="00BB0453">
                <w:rPr>
                  <w:sz w:val="22"/>
                  <w:szCs w:val="22"/>
                </w:rPr>
                <w:t>www.zakupki.gov.ru</w:t>
              </w:r>
            </w:hyperlink>
            <w:r w:rsidR="00BB0453" w:rsidRPr="00BB0453">
              <w:rPr>
                <w:sz w:val="22"/>
                <w:szCs w:val="22"/>
              </w:rPr>
              <w:t xml:space="preserve">,  </w:t>
            </w:r>
          </w:p>
          <w:p w:rsidR="00575E4D" w:rsidRPr="0073148A" w:rsidRDefault="00575E4D" w:rsidP="008E3442">
            <w:pPr>
              <w:autoSpaceDE w:val="0"/>
              <w:autoSpaceDN w:val="0"/>
              <w:adjustRightInd w:val="0"/>
              <w:rPr>
                <w:sz w:val="22"/>
                <w:szCs w:val="22"/>
                <w:highlight w:val="yellow"/>
              </w:rPr>
            </w:pPr>
          </w:p>
        </w:tc>
      </w:tr>
      <w:tr w:rsidR="00575E4D" w:rsidRPr="00E27111"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Размер обеспечения заявки в рублях:</w:t>
            </w:r>
          </w:p>
        </w:tc>
        <w:tc>
          <w:tcPr>
            <w:tcW w:w="6872"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 xml:space="preserve">Не </w:t>
            </w:r>
            <w:proofErr w:type="gramStart"/>
            <w:r w:rsidRPr="00E27111">
              <w:rPr>
                <w:sz w:val="22"/>
                <w:szCs w:val="22"/>
              </w:rPr>
              <w:t>установлен</w:t>
            </w:r>
            <w:proofErr w:type="gramEnd"/>
          </w:p>
        </w:tc>
      </w:tr>
      <w:tr w:rsidR="00575E4D" w:rsidRPr="00E27111"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Размер обеспечения исполнения договора в рублях:</w:t>
            </w:r>
          </w:p>
        </w:tc>
        <w:tc>
          <w:tcPr>
            <w:tcW w:w="6872"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 xml:space="preserve">Не </w:t>
            </w:r>
            <w:proofErr w:type="gramStart"/>
            <w:r w:rsidRPr="00E27111">
              <w:rPr>
                <w:sz w:val="22"/>
                <w:szCs w:val="22"/>
              </w:rPr>
              <w:t>установлен</w:t>
            </w:r>
            <w:proofErr w:type="gramEnd"/>
          </w:p>
        </w:tc>
      </w:tr>
      <w:tr w:rsidR="00575E4D" w:rsidRPr="00E27111" w:rsidTr="00F35C6F">
        <w:trPr>
          <w:trHeight w:val="173"/>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highlight w:val="yellow"/>
              </w:rPr>
            </w:pPr>
            <w:r w:rsidRPr="00E27111">
              <w:rPr>
                <w:sz w:val="22"/>
                <w:szCs w:val="22"/>
              </w:rPr>
              <w:t>Порядок формирования цены договора (сведения о включенных (не</w:t>
            </w:r>
            <w:r>
              <w:rPr>
                <w:sz w:val="22"/>
                <w:szCs w:val="22"/>
              </w:rPr>
              <w:t xml:space="preserve"> </w:t>
            </w:r>
            <w:r w:rsidRPr="00E27111">
              <w:rPr>
                <w:sz w:val="22"/>
                <w:szCs w:val="22"/>
              </w:rPr>
              <w:t>включенных) в цену товаров, работ, услуг, расходах)</w:t>
            </w:r>
          </w:p>
        </w:tc>
        <w:tc>
          <w:tcPr>
            <w:tcW w:w="6872" w:type="dxa"/>
            <w:shd w:val="clear" w:color="000000" w:fill="FFFFFF"/>
            <w:vAlign w:val="center"/>
          </w:tcPr>
          <w:p w:rsidR="00575E4D" w:rsidRPr="008856F4" w:rsidRDefault="00F35C6F" w:rsidP="00886670">
            <w:pPr>
              <w:pStyle w:val="5"/>
              <w:shd w:val="clear" w:color="auto" w:fill="auto"/>
              <w:spacing w:line="274" w:lineRule="exact"/>
              <w:ind w:left="20" w:right="500"/>
              <w:jc w:val="both"/>
              <w:rPr>
                <w:rFonts w:ascii="Times New Roman" w:eastAsia="Calibri" w:hAnsi="Times New Roman"/>
                <w:sz w:val="22"/>
                <w:szCs w:val="22"/>
                <w:lang w:eastAsia="ru-RU"/>
              </w:rPr>
            </w:pPr>
            <w:r w:rsidRPr="00F35C6F">
              <w:rPr>
                <w:rFonts w:ascii="Times New Roman" w:eastAsia="Calibri" w:hAnsi="Times New Roman"/>
                <w:sz w:val="22"/>
                <w:szCs w:val="22"/>
                <w:lang w:eastAsia="ru-RU"/>
              </w:rPr>
              <w:t>Стоимость услуг включает в себя сумму всех расходов, которые может понести Исполнитель в процессе оказания услуг по настоящему Договору.</w:t>
            </w:r>
          </w:p>
          <w:p w:rsidR="00575E4D" w:rsidRPr="00E27111" w:rsidRDefault="00575E4D" w:rsidP="00886670">
            <w:pPr>
              <w:autoSpaceDE w:val="0"/>
              <w:autoSpaceDN w:val="0"/>
              <w:adjustRightInd w:val="0"/>
              <w:jc w:val="both"/>
              <w:rPr>
                <w:sz w:val="22"/>
                <w:szCs w:val="22"/>
              </w:rPr>
            </w:pPr>
          </w:p>
        </w:tc>
      </w:tr>
      <w:tr w:rsidR="00575E4D" w:rsidRPr="00E27111" w:rsidTr="00F35C6F">
        <w:trPr>
          <w:trHeight w:val="342"/>
          <w:jc w:val="center"/>
        </w:trPr>
        <w:tc>
          <w:tcPr>
            <w:tcW w:w="9845" w:type="dxa"/>
            <w:gridSpan w:val="2"/>
            <w:shd w:val="clear" w:color="000000" w:fill="FFFFFF"/>
            <w:vAlign w:val="center"/>
          </w:tcPr>
          <w:p w:rsidR="00575E4D" w:rsidRPr="00E27111" w:rsidRDefault="00575E4D" w:rsidP="00F35C6F">
            <w:pPr>
              <w:autoSpaceDE w:val="0"/>
              <w:autoSpaceDN w:val="0"/>
              <w:adjustRightInd w:val="0"/>
              <w:jc w:val="center"/>
              <w:rPr>
                <w:b/>
                <w:bCs/>
                <w:sz w:val="22"/>
                <w:szCs w:val="22"/>
              </w:rPr>
            </w:pPr>
            <w:r w:rsidRPr="00E27111">
              <w:rPr>
                <w:b/>
                <w:bCs/>
                <w:sz w:val="22"/>
                <w:szCs w:val="22"/>
              </w:rPr>
              <w:t>Условия поставки товара, выполнения работ, оказания услуг, срок и условия оплаты</w:t>
            </w:r>
          </w:p>
        </w:tc>
      </w:tr>
      <w:tr w:rsidR="00575E4D" w:rsidRPr="0087298E" w:rsidTr="00F35C6F">
        <w:trPr>
          <w:trHeight w:val="128"/>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 xml:space="preserve">Место поставки товара, выполнения работ, оказания услуг: </w:t>
            </w:r>
          </w:p>
        </w:tc>
        <w:tc>
          <w:tcPr>
            <w:tcW w:w="6872" w:type="dxa"/>
            <w:shd w:val="clear" w:color="000000" w:fill="FFFFFF"/>
            <w:vAlign w:val="center"/>
          </w:tcPr>
          <w:p w:rsidR="00575E4D" w:rsidRPr="0087298E" w:rsidRDefault="00F35C6F" w:rsidP="0073148A">
            <w:pPr>
              <w:jc w:val="both"/>
              <w:rPr>
                <w:sz w:val="22"/>
                <w:szCs w:val="22"/>
              </w:rPr>
            </w:pPr>
            <w:r w:rsidRPr="00F35C6F">
              <w:rPr>
                <w:bCs/>
                <w:sz w:val="22"/>
                <w:szCs w:val="22"/>
                <w:lang w:eastAsia="ar-SA"/>
              </w:rPr>
              <w:t xml:space="preserve">652238, РФ, Кемеровская область, </w:t>
            </w:r>
            <w:proofErr w:type="spellStart"/>
            <w:r w:rsidRPr="00F35C6F">
              <w:rPr>
                <w:bCs/>
                <w:sz w:val="22"/>
                <w:szCs w:val="22"/>
                <w:lang w:eastAsia="ar-SA"/>
              </w:rPr>
              <w:t>Тисульский</w:t>
            </w:r>
            <w:proofErr w:type="spellEnd"/>
            <w:r w:rsidRPr="00F35C6F">
              <w:rPr>
                <w:bCs/>
                <w:sz w:val="22"/>
                <w:szCs w:val="22"/>
                <w:lang w:eastAsia="ar-SA"/>
              </w:rPr>
              <w:t xml:space="preserve"> район, станция «</w:t>
            </w:r>
            <w:proofErr w:type="spellStart"/>
            <w:r w:rsidRPr="00F35C6F">
              <w:rPr>
                <w:bCs/>
                <w:sz w:val="22"/>
                <w:szCs w:val="22"/>
                <w:lang w:eastAsia="ar-SA"/>
              </w:rPr>
              <w:t>Саланга</w:t>
            </w:r>
            <w:proofErr w:type="spellEnd"/>
            <w:r w:rsidRPr="00F35C6F">
              <w:rPr>
                <w:bCs/>
                <w:sz w:val="22"/>
                <w:szCs w:val="22"/>
                <w:lang w:eastAsia="ar-SA"/>
              </w:rPr>
              <w:t xml:space="preserve">», таежный курорт «Горная </w:t>
            </w:r>
            <w:proofErr w:type="spellStart"/>
            <w:r w:rsidRPr="00F35C6F">
              <w:rPr>
                <w:bCs/>
                <w:sz w:val="22"/>
                <w:szCs w:val="22"/>
                <w:lang w:eastAsia="ar-SA"/>
              </w:rPr>
              <w:t>Саланга</w:t>
            </w:r>
            <w:proofErr w:type="spellEnd"/>
            <w:r w:rsidRPr="00F35C6F">
              <w:rPr>
                <w:bCs/>
                <w:sz w:val="22"/>
                <w:szCs w:val="22"/>
                <w:lang w:eastAsia="ar-SA"/>
              </w:rPr>
              <w:t>»</w:t>
            </w:r>
          </w:p>
        </w:tc>
      </w:tr>
      <w:tr w:rsidR="00575E4D" w:rsidRPr="00F6457A" w:rsidTr="00F35C6F">
        <w:trPr>
          <w:trHeight w:val="397"/>
          <w:jc w:val="center"/>
        </w:trPr>
        <w:tc>
          <w:tcPr>
            <w:tcW w:w="2973" w:type="dxa"/>
            <w:shd w:val="clear" w:color="000000" w:fill="FFFFFF"/>
            <w:vAlign w:val="center"/>
          </w:tcPr>
          <w:p w:rsidR="00575E4D" w:rsidRPr="00E27111" w:rsidRDefault="00575E4D" w:rsidP="00BA1581">
            <w:pPr>
              <w:autoSpaceDE w:val="0"/>
              <w:autoSpaceDN w:val="0"/>
              <w:adjustRightInd w:val="0"/>
              <w:rPr>
                <w:sz w:val="22"/>
                <w:szCs w:val="22"/>
              </w:rPr>
            </w:pPr>
            <w:r w:rsidRPr="00E27111">
              <w:rPr>
                <w:sz w:val="22"/>
                <w:szCs w:val="22"/>
              </w:rPr>
              <w:t xml:space="preserve">Срок </w:t>
            </w:r>
            <w:r w:rsidR="00BA1581">
              <w:rPr>
                <w:sz w:val="22"/>
                <w:szCs w:val="22"/>
              </w:rPr>
              <w:t>оказания услуг</w:t>
            </w:r>
          </w:p>
        </w:tc>
        <w:tc>
          <w:tcPr>
            <w:tcW w:w="6872" w:type="dxa"/>
            <w:shd w:val="clear" w:color="000000" w:fill="FFFFFF"/>
            <w:vAlign w:val="center"/>
          </w:tcPr>
          <w:p w:rsidR="00575E4D" w:rsidRPr="00F6457A" w:rsidRDefault="00BA1581" w:rsidP="00BA1581">
            <w:pPr>
              <w:autoSpaceDN w:val="0"/>
              <w:spacing w:line="268" w:lineRule="auto"/>
              <w:jc w:val="both"/>
            </w:pPr>
            <w:r w:rsidRPr="00BA1581">
              <w:rPr>
                <w:bCs/>
                <w:sz w:val="22"/>
                <w:szCs w:val="22"/>
                <w:lang w:eastAsia="ar-SA"/>
              </w:rPr>
              <w:t>В установленные Договором сроки и в пределах Договорной  цены  в объеме, определенном Договором.</w:t>
            </w:r>
          </w:p>
        </w:tc>
      </w:tr>
      <w:tr w:rsidR="00575E4D" w:rsidRPr="00E27111" w:rsidTr="00F35C6F">
        <w:trPr>
          <w:trHeight w:val="397"/>
          <w:jc w:val="center"/>
        </w:trPr>
        <w:tc>
          <w:tcPr>
            <w:tcW w:w="2973" w:type="dxa"/>
            <w:shd w:val="clear" w:color="000000" w:fill="FFFFFF"/>
            <w:vAlign w:val="center"/>
          </w:tcPr>
          <w:p w:rsidR="00575E4D" w:rsidRPr="00E27111" w:rsidRDefault="00575E4D" w:rsidP="00BA1581">
            <w:pPr>
              <w:autoSpaceDE w:val="0"/>
              <w:autoSpaceDN w:val="0"/>
              <w:adjustRightInd w:val="0"/>
              <w:rPr>
                <w:sz w:val="22"/>
                <w:szCs w:val="22"/>
              </w:rPr>
            </w:pPr>
            <w:r w:rsidRPr="00E27111">
              <w:rPr>
                <w:sz w:val="22"/>
                <w:szCs w:val="22"/>
              </w:rPr>
              <w:t xml:space="preserve">Условия </w:t>
            </w:r>
            <w:r>
              <w:rPr>
                <w:sz w:val="22"/>
                <w:szCs w:val="22"/>
              </w:rPr>
              <w:t xml:space="preserve"> </w:t>
            </w:r>
            <w:r w:rsidR="00BA1581">
              <w:rPr>
                <w:sz w:val="22"/>
                <w:szCs w:val="22"/>
              </w:rPr>
              <w:t>предоставления</w:t>
            </w:r>
          </w:p>
        </w:tc>
        <w:tc>
          <w:tcPr>
            <w:tcW w:w="6872" w:type="dxa"/>
            <w:shd w:val="clear" w:color="000000" w:fill="FFFFFF"/>
            <w:vAlign w:val="center"/>
          </w:tcPr>
          <w:p w:rsidR="00575E4D" w:rsidRPr="00E27111" w:rsidRDefault="00575E4D" w:rsidP="00A3513D">
            <w:pPr>
              <w:autoSpaceDE w:val="0"/>
              <w:autoSpaceDN w:val="0"/>
              <w:adjustRightInd w:val="0"/>
              <w:rPr>
                <w:sz w:val="22"/>
                <w:szCs w:val="22"/>
              </w:rPr>
            </w:pPr>
            <w:r>
              <w:rPr>
                <w:sz w:val="22"/>
                <w:szCs w:val="22"/>
              </w:rPr>
              <w:t>В</w:t>
            </w:r>
            <w:r w:rsidRPr="00E27111">
              <w:rPr>
                <w:sz w:val="22"/>
                <w:szCs w:val="22"/>
              </w:rPr>
              <w:t xml:space="preserve"> установленные Договором сроки и в пределах Договорной  цены  в объеме, определенн</w:t>
            </w:r>
            <w:r>
              <w:rPr>
                <w:sz w:val="22"/>
                <w:szCs w:val="22"/>
              </w:rPr>
              <w:t>ом Договором</w:t>
            </w:r>
            <w:r w:rsidRPr="00E27111">
              <w:rPr>
                <w:sz w:val="22"/>
                <w:szCs w:val="22"/>
              </w:rPr>
              <w:t>.</w:t>
            </w:r>
          </w:p>
        </w:tc>
      </w:tr>
      <w:tr w:rsidR="00575E4D" w:rsidRPr="00020AD8"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Форма, сроки и порядок оплаты товара, работы, услуги</w:t>
            </w:r>
          </w:p>
        </w:tc>
        <w:tc>
          <w:tcPr>
            <w:tcW w:w="6872" w:type="dxa"/>
            <w:shd w:val="clear" w:color="000000" w:fill="FFFFFF"/>
            <w:vAlign w:val="center"/>
          </w:tcPr>
          <w:p w:rsidR="00575E4D" w:rsidRPr="0030671B" w:rsidRDefault="00575E4D" w:rsidP="00A3513D">
            <w:pPr>
              <w:autoSpaceDE w:val="0"/>
              <w:autoSpaceDN w:val="0"/>
              <w:adjustRightInd w:val="0"/>
              <w:rPr>
                <w:sz w:val="22"/>
                <w:szCs w:val="22"/>
              </w:rPr>
            </w:pPr>
            <w:r w:rsidRPr="0030671B">
              <w:rPr>
                <w:sz w:val="22"/>
                <w:szCs w:val="22"/>
              </w:rPr>
              <w:t>Форма оплаты: Безналичный расчет, в российских рублях.</w:t>
            </w:r>
          </w:p>
          <w:p w:rsidR="00575E4D" w:rsidRPr="0030671B" w:rsidRDefault="00F35C6F" w:rsidP="00BA1581">
            <w:pPr>
              <w:pStyle w:val="211"/>
              <w:widowControl/>
              <w:ind w:firstLine="0"/>
              <w:rPr>
                <w:rFonts w:ascii="Times New Roman" w:hAnsi="Times New Roman"/>
                <w:szCs w:val="22"/>
              </w:rPr>
            </w:pPr>
            <w:r w:rsidRPr="00F35C6F">
              <w:rPr>
                <w:rFonts w:ascii="Times New Roman" w:hAnsi="Times New Roman"/>
                <w:szCs w:val="22"/>
              </w:rPr>
              <w:t>Оплата услуг по настоящему Договору производится Заказчиком на условиях 50% предоплаты в безналичном порядке (платежным поручением) путем перечисления денежных средств на расчетный счет Исполнителя в течение 10 (десяти) банковских дней со дня выставления счета Исполнителем, последующая оплата в течени</w:t>
            </w:r>
            <w:proofErr w:type="gramStart"/>
            <w:r w:rsidRPr="00F35C6F">
              <w:rPr>
                <w:rFonts w:ascii="Times New Roman" w:hAnsi="Times New Roman"/>
                <w:szCs w:val="22"/>
              </w:rPr>
              <w:t>и</w:t>
            </w:r>
            <w:proofErr w:type="gramEnd"/>
            <w:r w:rsidRPr="00F35C6F">
              <w:rPr>
                <w:rFonts w:ascii="Times New Roman" w:hAnsi="Times New Roman"/>
                <w:szCs w:val="22"/>
              </w:rPr>
              <w:t xml:space="preserve"> 10 (десяти) банковских дней с момента подписания Акта выполненных услуг.</w:t>
            </w:r>
            <w:r w:rsidR="00575E4D" w:rsidRPr="0030671B">
              <w:rPr>
                <w:szCs w:val="22"/>
              </w:rPr>
              <w:t xml:space="preserve"> </w:t>
            </w:r>
          </w:p>
        </w:tc>
      </w:tr>
      <w:tr w:rsidR="00575E4D" w:rsidRPr="00E27111"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bCs/>
                <w:sz w:val="22"/>
                <w:szCs w:val="22"/>
              </w:rPr>
              <w:lastRenderedPageBreak/>
              <w:t>Особенности проведения закупки</w:t>
            </w:r>
          </w:p>
        </w:tc>
        <w:tc>
          <w:tcPr>
            <w:tcW w:w="6872"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К участию в закупке не допускаются участники закупки, сведения о которых содержатся в реестре недобросовестных поставщиков</w:t>
            </w:r>
            <w:r>
              <w:rPr>
                <w:sz w:val="22"/>
                <w:szCs w:val="22"/>
              </w:rPr>
              <w:t>.</w:t>
            </w:r>
          </w:p>
        </w:tc>
      </w:tr>
      <w:tr w:rsidR="00575E4D" w:rsidRPr="00E27111"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Дата и время начала подачи заявок (время местное)</w:t>
            </w:r>
          </w:p>
        </w:tc>
        <w:tc>
          <w:tcPr>
            <w:tcW w:w="6872" w:type="dxa"/>
            <w:shd w:val="clear" w:color="000000" w:fill="FFFFFF"/>
            <w:vAlign w:val="center"/>
          </w:tcPr>
          <w:p w:rsidR="00575E4D" w:rsidRPr="00EF4B5D" w:rsidRDefault="009601B3" w:rsidP="00F35C6F">
            <w:pPr>
              <w:autoSpaceDE w:val="0"/>
              <w:autoSpaceDN w:val="0"/>
              <w:adjustRightInd w:val="0"/>
              <w:rPr>
                <w:sz w:val="22"/>
                <w:szCs w:val="22"/>
              </w:rPr>
            </w:pPr>
            <w:r w:rsidRPr="00EF4B5D">
              <w:rPr>
                <w:sz w:val="22"/>
                <w:szCs w:val="22"/>
              </w:rPr>
              <w:t>2</w:t>
            </w:r>
            <w:r w:rsidR="00F35C6F">
              <w:rPr>
                <w:sz w:val="22"/>
                <w:szCs w:val="22"/>
              </w:rPr>
              <w:t>3</w:t>
            </w:r>
            <w:r w:rsidR="00575E4D" w:rsidRPr="00EF4B5D">
              <w:rPr>
                <w:sz w:val="22"/>
                <w:szCs w:val="22"/>
              </w:rPr>
              <w:t>.0</w:t>
            </w:r>
            <w:r w:rsidR="00F35C6F">
              <w:rPr>
                <w:sz w:val="22"/>
                <w:szCs w:val="22"/>
              </w:rPr>
              <w:t>7</w:t>
            </w:r>
            <w:r w:rsidR="00575E4D" w:rsidRPr="00EF4B5D">
              <w:rPr>
                <w:sz w:val="22"/>
                <w:szCs w:val="22"/>
              </w:rPr>
              <w:t>.201</w:t>
            </w:r>
            <w:r w:rsidRPr="00EF4B5D">
              <w:rPr>
                <w:sz w:val="22"/>
                <w:szCs w:val="22"/>
              </w:rPr>
              <w:t>9</w:t>
            </w:r>
            <w:r w:rsidR="00575E4D" w:rsidRPr="00EF4B5D">
              <w:rPr>
                <w:sz w:val="22"/>
                <w:szCs w:val="22"/>
              </w:rPr>
              <w:t xml:space="preserve">г. </w:t>
            </w:r>
            <w:r w:rsidR="00BA1581">
              <w:rPr>
                <w:sz w:val="22"/>
                <w:szCs w:val="22"/>
              </w:rPr>
              <w:t>12</w:t>
            </w:r>
            <w:r w:rsidR="00575E4D" w:rsidRPr="00EF4B5D">
              <w:rPr>
                <w:sz w:val="22"/>
                <w:szCs w:val="22"/>
              </w:rPr>
              <w:t>:00</w:t>
            </w:r>
          </w:p>
        </w:tc>
      </w:tr>
      <w:tr w:rsidR="00575E4D" w:rsidRPr="00E27111"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Дата и время окончания подачи заявок (время местное)</w:t>
            </w:r>
          </w:p>
        </w:tc>
        <w:tc>
          <w:tcPr>
            <w:tcW w:w="6872" w:type="dxa"/>
            <w:shd w:val="clear" w:color="000000" w:fill="FFFFFF"/>
            <w:vAlign w:val="center"/>
          </w:tcPr>
          <w:p w:rsidR="00575E4D" w:rsidRPr="00EF4B5D" w:rsidRDefault="00BA1581" w:rsidP="00F35C6F">
            <w:pPr>
              <w:autoSpaceDE w:val="0"/>
              <w:autoSpaceDN w:val="0"/>
              <w:adjustRightInd w:val="0"/>
              <w:rPr>
                <w:sz w:val="22"/>
                <w:szCs w:val="22"/>
              </w:rPr>
            </w:pPr>
            <w:r>
              <w:rPr>
                <w:sz w:val="22"/>
                <w:szCs w:val="22"/>
              </w:rPr>
              <w:t>2</w:t>
            </w:r>
            <w:r w:rsidR="00F35C6F">
              <w:rPr>
                <w:sz w:val="22"/>
                <w:szCs w:val="22"/>
              </w:rPr>
              <w:t>3</w:t>
            </w:r>
            <w:r w:rsidR="00575E4D" w:rsidRPr="00EF4B5D">
              <w:rPr>
                <w:sz w:val="22"/>
                <w:szCs w:val="22"/>
              </w:rPr>
              <w:t>.</w:t>
            </w:r>
            <w:r w:rsidR="009601B3" w:rsidRPr="00EF4B5D">
              <w:rPr>
                <w:sz w:val="22"/>
                <w:szCs w:val="22"/>
              </w:rPr>
              <w:t>0</w:t>
            </w:r>
            <w:r w:rsidR="00F35C6F">
              <w:rPr>
                <w:sz w:val="22"/>
                <w:szCs w:val="22"/>
              </w:rPr>
              <w:t>7</w:t>
            </w:r>
            <w:r>
              <w:rPr>
                <w:sz w:val="22"/>
                <w:szCs w:val="22"/>
              </w:rPr>
              <w:t>.2019г. 12</w:t>
            </w:r>
            <w:r w:rsidR="0011562B">
              <w:rPr>
                <w:sz w:val="22"/>
                <w:szCs w:val="22"/>
              </w:rPr>
              <w:t>:</w:t>
            </w:r>
            <w:r w:rsidR="00575E4D" w:rsidRPr="00BA1581">
              <w:rPr>
                <w:sz w:val="22"/>
                <w:szCs w:val="22"/>
              </w:rPr>
              <w:t>0</w:t>
            </w:r>
            <w:r w:rsidR="00575E4D" w:rsidRPr="00EF4B5D">
              <w:rPr>
                <w:sz w:val="22"/>
                <w:szCs w:val="22"/>
              </w:rPr>
              <w:t>0</w:t>
            </w:r>
          </w:p>
        </w:tc>
      </w:tr>
      <w:tr w:rsidR="00575E4D" w:rsidRPr="00E27111" w:rsidTr="00F35C6F">
        <w:trPr>
          <w:trHeight w:val="397"/>
          <w:jc w:val="center"/>
        </w:trPr>
        <w:tc>
          <w:tcPr>
            <w:tcW w:w="2973" w:type="dxa"/>
            <w:shd w:val="clear" w:color="000000" w:fill="FFFFFF"/>
          </w:tcPr>
          <w:p w:rsidR="00575E4D" w:rsidRPr="00DE73CD" w:rsidRDefault="00575E4D" w:rsidP="00A3513D">
            <w:pPr>
              <w:pStyle w:val="5"/>
              <w:shd w:val="clear" w:color="auto" w:fill="auto"/>
              <w:spacing w:line="250" w:lineRule="exact"/>
              <w:jc w:val="both"/>
              <w:rPr>
                <w:rFonts w:ascii="Times New Roman" w:eastAsia="Calibri" w:hAnsi="Times New Roman"/>
                <w:sz w:val="22"/>
                <w:szCs w:val="22"/>
                <w:lang w:eastAsia="ru-RU"/>
              </w:rPr>
            </w:pPr>
            <w:r w:rsidRPr="00DE73CD">
              <w:rPr>
                <w:rFonts w:ascii="Times New Roman" w:eastAsia="Calibri" w:hAnsi="Times New Roman"/>
                <w:sz w:val="22"/>
                <w:szCs w:val="22"/>
                <w:lang w:eastAsia="ru-RU"/>
              </w:rPr>
              <w:t xml:space="preserve"> Дата, время  (местное) и место рассмотрения заявок</w:t>
            </w:r>
            <w:r w:rsidR="00DE73CD" w:rsidRPr="00DE73CD">
              <w:rPr>
                <w:rFonts w:ascii="Times New Roman" w:eastAsia="Calibri" w:hAnsi="Times New Roman"/>
                <w:sz w:val="22"/>
                <w:szCs w:val="22"/>
                <w:lang w:eastAsia="ru-RU"/>
              </w:rPr>
              <w:t xml:space="preserve"> и подведение итогов</w:t>
            </w:r>
            <w:r w:rsidRPr="00DE73CD">
              <w:rPr>
                <w:rFonts w:ascii="Times New Roman" w:eastAsia="Calibri" w:hAnsi="Times New Roman"/>
                <w:sz w:val="22"/>
                <w:szCs w:val="22"/>
                <w:lang w:eastAsia="ru-RU"/>
              </w:rPr>
              <w:t>:</w:t>
            </w:r>
          </w:p>
        </w:tc>
        <w:tc>
          <w:tcPr>
            <w:tcW w:w="6872" w:type="dxa"/>
            <w:shd w:val="clear" w:color="000000" w:fill="FFFFFF"/>
            <w:vAlign w:val="center"/>
          </w:tcPr>
          <w:p w:rsidR="00575E4D" w:rsidRPr="00EF4B5D" w:rsidRDefault="00BA1581" w:rsidP="00A3513D">
            <w:pPr>
              <w:pStyle w:val="5"/>
              <w:shd w:val="clear" w:color="auto" w:fill="auto"/>
              <w:spacing w:line="250" w:lineRule="exact"/>
              <w:jc w:val="both"/>
            </w:pPr>
            <w:r>
              <w:rPr>
                <w:rFonts w:ascii="Times New Roman" w:eastAsia="Calibri" w:hAnsi="Times New Roman"/>
                <w:sz w:val="22"/>
                <w:szCs w:val="22"/>
                <w:lang w:eastAsia="ru-RU"/>
              </w:rPr>
              <w:t>2</w:t>
            </w:r>
            <w:r w:rsidR="00F35C6F">
              <w:rPr>
                <w:rFonts w:ascii="Times New Roman" w:eastAsia="Calibri" w:hAnsi="Times New Roman"/>
                <w:sz w:val="22"/>
                <w:szCs w:val="22"/>
                <w:lang w:eastAsia="ru-RU"/>
              </w:rPr>
              <w:t>3</w:t>
            </w:r>
            <w:r w:rsidR="00575E4D" w:rsidRPr="00EF4B5D">
              <w:rPr>
                <w:rFonts w:ascii="Times New Roman" w:eastAsia="Calibri" w:hAnsi="Times New Roman"/>
                <w:sz w:val="22"/>
                <w:szCs w:val="22"/>
                <w:lang w:eastAsia="ru-RU"/>
              </w:rPr>
              <w:t>.</w:t>
            </w:r>
            <w:r w:rsidR="00EF4B5D" w:rsidRPr="00EF4B5D">
              <w:rPr>
                <w:rFonts w:ascii="Times New Roman" w:eastAsia="Calibri" w:hAnsi="Times New Roman"/>
                <w:sz w:val="22"/>
                <w:szCs w:val="22"/>
                <w:lang w:eastAsia="ru-RU"/>
              </w:rPr>
              <w:t>0</w:t>
            </w:r>
            <w:r w:rsidR="00F35C6F">
              <w:rPr>
                <w:rFonts w:ascii="Times New Roman" w:eastAsia="Calibri" w:hAnsi="Times New Roman"/>
                <w:sz w:val="22"/>
                <w:szCs w:val="22"/>
                <w:lang w:eastAsia="ru-RU"/>
              </w:rPr>
              <w:t>7</w:t>
            </w:r>
            <w:r w:rsidR="009601B3" w:rsidRPr="00EF4B5D">
              <w:rPr>
                <w:rFonts w:ascii="Times New Roman" w:eastAsia="Calibri" w:hAnsi="Times New Roman"/>
                <w:sz w:val="22"/>
                <w:szCs w:val="22"/>
                <w:lang w:eastAsia="ru-RU"/>
              </w:rPr>
              <w:t>.2019</w:t>
            </w:r>
            <w:r>
              <w:rPr>
                <w:rFonts w:ascii="Times New Roman" w:eastAsia="Calibri" w:hAnsi="Times New Roman"/>
                <w:sz w:val="22"/>
                <w:szCs w:val="22"/>
                <w:lang w:eastAsia="ru-RU"/>
              </w:rPr>
              <w:t>г.</w:t>
            </w:r>
            <w:r w:rsidR="00575E4D" w:rsidRPr="00EF4B5D">
              <w:rPr>
                <w:rFonts w:ascii="Times New Roman" w:eastAsia="Calibri" w:hAnsi="Times New Roman"/>
                <w:sz w:val="22"/>
                <w:szCs w:val="22"/>
                <w:lang w:eastAsia="ru-RU"/>
              </w:rPr>
              <w:t xml:space="preserve"> </w:t>
            </w:r>
            <w:r w:rsidR="00DE73CD" w:rsidRPr="00EF4B5D">
              <w:rPr>
                <w:rFonts w:ascii="Times New Roman" w:eastAsia="Calibri" w:hAnsi="Times New Roman"/>
                <w:sz w:val="22"/>
                <w:szCs w:val="22"/>
                <w:lang w:eastAsia="ru-RU"/>
              </w:rPr>
              <w:t xml:space="preserve"> до </w:t>
            </w:r>
            <w:r>
              <w:rPr>
                <w:rFonts w:ascii="Times New Roman" w:eastAsia="Calibri" w:hAnsi="Times New Roman"/>
                <w:sz w:val="22"/>
                <w:szCs w:val="22"/>
                <w:lang w:eastAsia="ru-RU"/>
              </w:rPr>
              <w:t>12</w:t>
            </w:r>
            <w:r w:rsidR="00575E4D" w:rsidRPr="00EF4B5D">
              <w:rPr>
                <w:rFonts w:ascii="Times New Roman" w:eastAsia="Calibri" w:hAnsi="Times New Roman"/>
                <w:sz w:val="22"/>
                <w:szCs w:val="22"/>
                <w:lang w:eastAsia="ru-RU"/>
              </w:rPr>
              <w:t>.00 часов</w:t>
            </w:r>
          </w:p>
          <w:p w:rsidR="00575E4D" w:rsidRPr="00EF4B5D" w:rsidRDefault="00575E4D" w:rsidP="00A3513D">
            <w:pPr>
              <w:pStyle w:val="5"/>
              <w:shd w:val="clear" w:color="auto" w:fill="auto"/>
              <w:spacing w:line="250" w:lineRule="exact"/>
              <w:jc w:val="both"/>
            </w:pPr>
          </w:p>
        </w:tc>
      </w:tr>
      <w:tr w:rsidR="00575E4D" w:rsidRPr="00045831" w:rsidTr="00F35C6F">
        <w:trPr>
          <w:trHeight w:val="1043"/>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Порядок и форма подачи заявки</w:t>
            </w:r>
          </w:p>
        </w:tc>
        <w:tc>
          <w:tcPr>
            <w:tcW w:w="6872" w:type="dxa"/>
            <w:shd w:val="clear" w:color="000000" w:fill="FFFFFF"/>
            <w:vAlign w:val="center"/>
          </w:tcPr>
          <w:p w:rsidR="00575E4D" w:rsidRPr="00045831" w:rsidRDefault="00BA1581" w:rsidP="00926EAA">
            <w:pPr>
              <w:autoSpaceDE w:val="0"/>
              <w:autoSpaceDN w:val="0"/>
              <w:adjustRightInd w:val="0"/>
              <w:rPr>
                <w:sz w:val="22"/>
                <w:szCs w:val="22"/>
              </w:rPr>
            </w:pPr>
            <w:r>
              <w:rPr>
                <w:rFonts w:eastAsia="Times New Roman"/>
                <w:sz w:val="22"/>
                <w:szCs w:val="22"/>
              </w:rPr>
              <w:t>Не требуется</w:t>
            </w:r>
          </w:p>
        </w:tc>
      </w:tr>
      <w:tr w:rsidR="00575E4D" w:rsidRPr="00045831" w:rsidTr="00F35C6F">
        <w:trPr>
          <w:trHeight w:val="39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Критерии оценки и сопоставления заявок на участие в закупке</w:t>
            </w:r>
          </w:p>
        </w:tc>
        <w:tc>
          <w:tcPr>
            <w:tcW w:w="6872" w:type="dxa"/>
            <w:shd w:val="clear" w:color="000000" w:fill="FFFFFF"/>
            <w:vAlign w:val="center"/>
          </w:tcPr>
          <w:p w:rsidR="00ED5B6E" w:rsidRDefault="00BA1581" w:rsidP="00F35C6F">
            <w:pPr>
              <w:autoSpaceDE w:val="0"/>
              <w:autoSpaceDN w:val="0"/>
              <w:adjustRightInd w:val="0"/>
              <w:jc w:val="both"/>
              <w:rPr>
                <w:sz w:val="22"/>
                <w:szCs w:val="22"/>
              </w:rPr>
            </w:pPr>
            <w:r>
              <w:rPr>
                <w:sz w:val="22"/>
                <w:szCs w:val="22"/>
              </w:rPr>
              <w:t>Не требуется</w:t>
            </w:r>
            <w:r w:rsidR="00ED5B6E">
              <w:rPr>
                <w:sz w:val="22"/>
                <w:szCs w:val="22"/>
              </w:rPr>
              <w:t xml:space="preserve">. </w:t>
            </w:r>
          </w:p>
          <w:p w:rsidR="00575E4D" w:rsidRPr="00E27111" w:rsidRDefault="00ED5B6E" w:rsidP="00F35C6F">
            <w:pPr>
              <w:autoSpaceDE w:val="0"/>
              <w:autoSpaceDN w:val="0"/>
              <w:adjustRightInd w:val="0"/>
              <w:jc w:val="both"/>
              <w:rPr>
                <w:sz w:val="22"/>
                <w:szCs w:val="22"/>
              </w:rPr>
            </w:pPr>
            <w:proofErr w:type="gramStart"/>
            <w:r w:rsidRPr="00ED5B6E">
              <w:rPr>
                <w:sz w:val="22"/>
                <w:szCs w:val="22"/>
              </w:rPr>
              <w:t xml:space="preserve">Договор заключается в соответствии с п. 6.1.8 </w:t>
            </w:r>
            <w:r w:rsidR="00F35C6F">
              <w:rPr>
                <w:sz w:val="22"/>
                <w:szCs w:val="22"/>
              </w:rPr>
              <w:t>пп.36)</w:t>
            </w:r>
            <w:r w:rsidRPr="00ED5B6E">
              <w:rPr>
                <w:sz w:val="22"/>
                <w:szCs w:val="22"/>
              </w:rPr>
              <w:t xml:space="preserve">  Положения о закупках товаров, работ и услуг для нужд Краевое государственное автономное учреждение "Спортивная школа олимпийского резерва по волейболу "Енисей" имени Э.А. </w:t>
            </w:r>
            <w:proofErr w:type="spellStart"/>
            <w:r w:rsidRPr="00ED5B6E">
              <w:rPr>
                <w:sz w:val="22"/>
                <w:szCs w:val="22"/>
              </w:rPr>
              <w:t>Носкова</w:t>
            </w:r>
            <w:proofErr w:type="spellEnd"/>
            <w:r w:rsidRPr="00ED5B6E">
              <w:rPr>
                <w:sz w:val="22"/>
                <w:szCs w:val="22"/>
              </w:rPr>
              <w:t xml:space="preserve">" за счет выплат субсидий в рамках государственного задания </w:t>
            </w:r>
            <w:r w:rsidR="00F35C6F">
              <w:rPr>
                <w:sz w:val="22"/>
                <w:szCs w:val="22"/>
              </w:rPr>
              <w:t xml:space="preserve">на выполнение федеральных стандартов </w:t>
            </w:r>
            <w:r w:rsidRPr="00ED5B6E">
              <w:rPr>
                <w:sz w:val="22"/>
                <w:szCs w:val="22"/>
              </w:rPr>
              <w:t>путем направления оферты единственному поставщику (исполнителю подрядчику)</w:t>
            </w:r>
            <w:proofErr w:type="gramEnd"/>
          </w:p>
        </w:tc>
      </w:tr>
      <w:tr w:rsidR="00575E4D" w:rsidRPr="00E27111" w:rsidTr="00F35C6F">
        <w:trPr>
          <w:trHeight w:val="277"/>
          <w:jc w:val="center"/>
        </w:trPr>
        <w:tc>
          <w:tcPr>
            <w:tcW w:w="2973" w:type="dxa"/>
            <w:shd w:val="clear" w:color="000000" w:fill="FFFFFF"/>
            <w:vAlign w:val="center"/>
          </w:tcPr>
          <w:p w:rsidR="00575E4D" w:rsidRPr="00E27111" w:rsidRDefault="00575E4D" w:rsidP="00A3513D">
            <w:pPr>
              <w:autoSpaceDE w:val="0"/>
              <w:autoSpaceDN w:val="0"/>
              <w:adjustRightInd w:val="0"/>
              <w:rPr>
                <w:sz w:val="22"/>
                <w:szCs w:val="22"/>
              </w:rPr>
            </w:pPr>
            <w:r w:rsidRPr="00E27111">
              <w:rPr>
                <w:sz w:val="22"/>
                <w:szCs w:val="22"/>
              </w:rPr>
              <w:t>Срок подписания договора</w:t>
            </w:r>
          </w:p>
        </w:tc>
        <w:tc>
          <w:tcPr>
            <w:tcW w:w="6872" w:type="dxa"/>
            <w:shd w:val="clear" w:color="000000" w:fill="FFFFFF"/>
            <w:vAlign w:val="center"/>
          </w:tcPr>
          <w:p w:rsidR="00575E4D" w:rsidRPr="00E27111" w:rsidRDefault="00575E4D" w:rsidP="00F35C6F">
            <w:pPr>
              <w:autoSpaceDE w:val="0"/>
              <w:autoSpaceDN w:val="0"/>
              <w:adjustRightInd w:val="0"/>
              <w:rPr>
                <w:sz w:val="22"/>
                <w:szCs w:val="22"/>
              </w:rPr>
            </w:pPr>
            <w:r w:rsidRPr="00E27111">
              <w:rPr>
                <w:sz w:val="22"/>
                <w:szCs w:val="22"/>
              </w:rPr>
              <w:t xml:space="preserve">Согласно </w:t>
            </w:r>
            <w:r>
              <w:rPr>
                <w:sz w:val="22"/>
                <w:szCs w:val="22"/>
              </w:rPr>
              <w:t xml:space="preserve"> Положени</w:t>
            </w:r>
            <w:r w:rsidR="00F35C6F">
              <w:rPr>
                <w:sz w:val="22"/>
                <w:szCs w:val="22"/>
              </w:rPr>
              <w:t>ю</w:t>
            </w:r>
            <w:r>
              <w:rPr>
                <w:sz w:val="22"/>
                <w:szCs w:val="22"/>
              </w:rPr>
              <w:t xml:space="preserve">  о закупках </w:t>
            </w:r>
            <w:r w:rsidR="00BA1581">
              <w:rPr>
                <w:sz w:val="22"/>
                <w:szCs w:val="22"/>
              </w:rPr>
              <w:t>КГАУ</w:t>
            </w:r>
            <w:r w:rsidR="00BA1581" w:rsidRPr="00BA1581">
              <w:rPr>
                <w:sz w:val="22"/>
                <w:szCs w:val="22"/>
              </w:rPr>
              <w:t xml:space="preserve"> "</w:t>
            </w:r>
            <w:r w:rsidR="00BA1581">
              <w:rPr>
                <w:sz w:val="22"/>
                <w:szCs w:val="22"/>
              </w:rPr>
              <w:t>СШОР</w:t>
            </w:r>
            <w:r w:rsidR="00BA1581" w:rsidRPr="00BA1581">
              <w:rPr>
                <w:sz w:val="22"/>
                <w:szCs w:val="22"/>
              </w:rPr>
              <w:t xml:space="preserve"> по волейболу "Енисей" им</w:t>
            </w:r>
            <w:r w:rsidR="00F35C6F">
              <w:rPr>
                <w:sz w:val="22"/>
                <w:szCs w:val="22"/>
              </w:rPr>
              <w:t xml:space="preserve">ени </w:t>
            </w:r>
            <w:r w:rsidR="00BA1581" w:rsidRPr="00BA1581">
              <w:rPr>
                <w:sz w:val="22"/>
                <w:szCs w:val="22"/>
              </w:rPr>
              <w:t xml:space="preserve"> Э.А. </w:t>
            </w:r>
            <w:proofErr w:type="spellStart"/>
            <w:r w:rsidR="00BA1581" w:rsidRPr="00BA1581">
              <w:rPr>
                <w:sz w:val="22"/>
                <w:szCs w:val="22"/>
              </w:rPr>
              <w:t>Носкова</w:t>
            </w:r>
            <w:proofErr w:type="spellEnd"/>
            <w:r w:rsidR="00BA1581" w:rsidRPr="00BA1581">
              <w:rPr>
                <w:sz w:val="22"/>
                <w:szCs w:val="22"/>
              </w:rPr>
              <w:t>"</w:t>
            </w:r>
          </w:p>
        </w:tc>
      </w:tr>
    </w:tbl>
    <w:p w:rsidR="00575E4D" w:rsidRDefault="00575E4D" w:rsidP="00575E4D"/>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A91EAD" w:rsidP="00400B1A">
      <w:pPr>
        <w:spacing w:after="120"/>
        <w:jc w:val="both"/>
        <w:rPr>
          <w:bCs/>
          <w:sz w:val="20"/>
          <w:szCs w:val="20"/>
        </w:rPr>
      </w:pPr>
      <w:r>
        <w:rPr>
          <w:bCs/>
          <w:sz w:val="20"/>
          <w:szCs w:val="20"/>
        </w:rPr>
        <w:t xml:space="preserve"> </w:t>
      </w: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Pr="00400B1A" w:rsidRDefault="00B93376" w:rsidP="00400B1A">
      <w:pPr>
        <w:spacing w:after="120"/>
        <w:jc w:val="both"/>
        <w:rPr>
          <w:bCs/>
          <w:sz w:val="20"/>
          <w:szCs w:val="20"/>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B93376" w:rsidRDefault="00B93376" w:rsidP="00B93376">
      <w:pPr>
        <w:pStyle w:val="3"/>
        <w:spacing w:after="0" w:line="264" w:lineRule="auto"/>
        <w:ind w:firstLine="720"/>
        <w:jc w:val="both"/>
        <w:rPr>
          <w:rFonts w:ascii="Arial" w:hAnsi="Arial" w:cs="Arial"/>
          <w:sz w:val="22"/>
          <w:szCs w:val="22"/>
        </w:rPr>
      </w:pPr>
    </w:p>
    <w:p w:rsidR="008E7C88" w:rsidRDefault="008E7C88"/>
    <w:sectPr w:rsidR="008E7C88" w:rsidSect="00B9337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F0" w:rsidRDefault="00F10DF0" w:rsidP="00B93376">
      <w:r>
        <w:separator/>
      </w:r>
    </w:p>
  </w:endnote>
  <w:endnote w:type="continuationSeparator" w:id="0">
    <w:p w:rsidR="00F10DF0" w:rsidRDefault="00F10DF0" w:rsidP="00B9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F0" w:rsidRDefault="00F10DF0" w:rsidP="00B93376">
      <w:r>
        <w:separator/>
      </w:r>
    </w:p>
  </w:footnote>
  <w:footnote w:type="continuationSeparator" w:id="0">
    <w:p w:rsidR="00F10DF0" w:rsidRDefault="00F10DF0" w:rsidP="00B93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B1"/>
    <w:rsid w:val="00011144"/>
    <w:rsid w:val="00022EED"/>
    <w:rsid w:val="000D6DD9"/>
    <w:rsid w:val="001119B0"/>
    <w:rsid w:val="0011562B"/>
    <w:rsid w:val="0015608C"/>
    <w:rsid w:val="001A12F0"/>
    <w:rsid w:val="001B4E96"/>
    <w:rsid w:val="00280C2B"/>
    <w:rsid w:val="002B60CE"/>
    <w:rsid w:val="003B6231"/>
    <w:rsid w:val="003D260E"/>
    <w:rsid w:val="00400B1A"/>
    <w:rsid w:val="00405911"/>
    <w:rsid w:val="00420990"/>
    <w:rsid w:val="004705B2"/>
    <w:rsid w:val="00493F84"/>
    <w:rsid w:val="004B2A14"/>
    <w:rsid w:val="004C6C0E"/>
    <w:rsid w:val="004D0FB2"/>
    <w:rsid w:val="004F1123"/>
    <w:rsid w:val="004F33AF"/>
    <w:rsid w:val="005127AC"/>
    <w:rsid w:val="00565B40"/>
    <w:rsid w:val="00575E4D"/>
    <w:rsid w:val="005956DD"/>
    <w:rsid w:val="005B2645"/>
    <w:rsid w:val="00655876"/>
    <w:rsid w:val="00665FAA"/>
    <w:rsid w:val="006818F3"/>
    <w:rsid w:val="00730802"/>
    <w:rsid w:val="0073148A"/>
    <w:rsid w:val="00775720"/>
    <w:rsid w:val="007A3E7B"/>
    <w:rsid w:val="00855841"/>
    <w:rsid w:val="008856F4"/>
    <w:rsid w:val="00886670"/>
    <w:rsid w:val="008E3442"/>
    <w:rsid w:val="008E7C88"/>
    <w:rsid w:val="008F1B66"/>
    <w:rsid w:val="008F4847"/>
    <w:rsid w:val="00926EAA"/>
    <w:rsid w:val="009601B3"/>
    <w:rsid w:val="00A10980"/>
    <w:rsid w:val="00A82E1C"/>
    <w:rsid w:val="00A91EAD"/>
    <w:rsid w:val="00A932B1"/>
    <w:rsid w:val="00AA1B0E"/>
    <w:rsid w:val="00AA3701"/>
    <w:rsid w:val="00B33F1C"/>
    <w:rsid w:val="00B87846"/>
    <w:rsid w:val="00B93376"/>
    <w:rsid w:val="00BA1581"/>
    <w:rsid w:val="00BB0453"/>
    <w:rsid w:val="00BD2A75"/>
    <w:rsid w:val="00BE3D08"/>
    <w:rsid w:val="00C15E12"/>
    <w:rsid w:val="00CF79F4"/>
    <w:rsid w:val="00D06E40"/>
    <w:rsid w:val="00DB4CB1"/>
    <w:rsid w:val="00DE73CD"/>
    <w:rsid w:val="00E000B7"/>
    <w:rsid w:val="00E81AA1"/>
    <w:rsid w:val="00ED5B6E"/>
    <w:rsid w:val="00EE2707"/>
    <w:rsid w:val="00EF4B5D"/>
    <w:rsid w:val="00F10DF0"/>
    <w:rsid w:val="00F34781"/>
    <w:rsid w:val="00F35C6F"/>
    <w:rsid w:val="00F4025D"/>
    <w:rsid w:val="00F60209"/>
    <w:rsid w:val="00F8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376"/>
    <w:pPr>
      <w:tabs>
        <w:tab w:val="center" w:pos="4677"/>
        <w:tab w:val="right" w:pos="9355"/>
      </w:tabs>
    </w:pPr>
  </w:style>
  <w:style w:type="character" w:customStyle="1" w:styleId="a4">
    <w:name w:val="Верхний колонтитул Знак"/>
    <w:basedOn w:val="a0"/>
    <w:link w:val="a3"/>
    <w:uiPriority w:val="99"/>
    <w:rsid w:val="00B93376"/>
    <w:rPr>
      <w:rFonts w:ascii="Times New Roman" w:eastAsia="Calibri" w:hAnsi="Times New Roman" w:cs="Times New Roman"/>
      <w:sz w:val="24"/>
      <w:szCs w:val="24"/>
      <w:lang w:eastAsia="ru-RU"/>
    </w:rPr>
  </w:style>
  <w:style w:type="character" w:styleId="a5">
    <w:name w:val="Hyperlink"/>
    <w:rsid w:val="00B93376"/>
    <w:rPr>
      <w:color w:val="0000FF"/>
      <w:u w:val="single"/>
    </w:rPr>
  </w:style>
  <w:style w:type="paragraph" w:styleId="a6">
    <w:name w:val="annotation text"/>
    <w:basedOn w:val="a"/>
    <w:link w:val="a7"/>
    <w:rsid w:val="00B93376"/>
    <w:rPr>
      <w:sz w:val="20"/>
      <w:szCs w:val="20"/>
    </w:rPr>
  </w:style>
  <w:style w:type="character" w:customStyle="1" w:styleId="a7">
    <w:name w:val="Текст примечания Знак"/>
    <w:basedOn w:val="a0"/>
    <w:link w:val="a6"/>
    <w:rsid w:val="00B93376"/>
    <w:rPr>
      <w:rFonts w:ascii="Times New Roman" w:eastAsia="Calibri" w:hAnsi="Times New Roman" w:cs="Times New Roman"/>
      <w:sz w:val="20"/>
      <w:szCs w:val="20"/>
      <w:lang w:eastAsia="ru-RU"/>
    </w:rPr>
  </w:style>
  <w:style w:type="paragraph" w:styleId="3">
    <w:name w:val="Body Text 3"/>
    <w:basedOn w:val="a"/>
    <w:link w:val="30"/>
    <w:rsid w:val="00B93376"/>
    <w:pPr>
      <w:spacing w:after="120"/>
    </w:pPr>
    <w:rPr>
      <w:sz w:val="16"/>
      <w:szCs w:val="16"/>
    </w:rPr>
  </w:style>
  <w:style w:type="character" w:customStyle="1" w:styleId="30">
    <w:name w:val="Основной текст 3 Знак"/>
    <w:basedOn w:val="a0"/>
    <w:link w:val="3"/>
    <w:rsid w:val="00B93376"/>
    <w:rPr>
      <w:rFonts w:ascii="Times New Roman" w:eastAsia="Calibri" w:hAnsi="Times New Roman" w:cs="Times New Roman"/>
      <w:sz w:val="16"/>
      <w:szCs w:val="16"/>
      <w:lang w:eastAsia="ru-RU"/>
    </w:rPr>
  </w:style>
  <w:style w:type="paragraph" w:styleId="a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
    <w:link w:val="a9"/>
    <w:rsid w:val="00B93376"/>
    <w:rPr>
      <w:sz w:val="20"/>
      <w:szCs w:val="20"/>
    </w:rPr>
  </w:style>
  <w:style w:type="character" w:customStyle="1" w:styleId="a9">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8"/>
    <w:rsid w:val="00B93376"/>
    <w:rPr>
      <w:rFonts w:ascii="Times New Roman" w:eastAsia="Calibri" w:hAnsi="Times New Roman" w:cs="Times New Roman"/>
      <w:sz w:val="20"/>
      <w:szCs w:val="20"/>
      <w:lang w:eastAsia="ru-RU"/>
    </w:rPr>
  </w:style>
  <w:style w:type="character" w:styleId="aa">
    <w:name w:val="footnote reference"/>
    <w:rsid w:val="00B93376"/>
    <w:rPr>
      <w:vertAlign w:val="superscript"/>
    </w:rPr>
  </w:style>
  <w:style w:type="paragraph" w:styleId="ab">
    <w:name w:val="Balloon Text"/>
    <w:basedOn w:val="a"/>
    <w:link w:val="ac"/>
    <w:uiPriority w:val="99"/>
    <w:semiHidden/>
    <w:unhideWhenUsed/>
    <w:rsid w:val="00575E4D"/>
    <w:rPr>
      <w:rFonts w:ascii="Segoe UI" w:hAnsi="Segoe UI" w:cs="Segoe UI"/>
      <w:sz w:val="18"/>
      <w:szCs w:val="18"/>
    </w:rPr>
  </w:style>
  <w:style w:type="character" w:customStyle="1" w:styleId="ac">
    <w:name w:val="Текст выноски Знак"/>
    <w:basedOn w:val="a0"/>
    <w:link w:val="ab"/>
    <w:uiPriority w:val="99"/>
    <w:semiHidden/>
    <w:rsid w:val="00575E4D"/>
    <w:rPr>
      <w:rFonts w:ascii="Segoe UI" w:eastAsia="Calibri" w:hAnsi="Segoe UI" w:cs="Segoe UI"/>
      <w:sz w:val="18"/>
      <w:szCs w:val="18"/>
      <w:lang w:eastAsia="ru-RU"/>
    </w:rPr>
  </w:style>
  <w:style w:type="paragraph" w:styleId="ad">
    <w:name w:val="Normal (Web)"/>
    <w:basedOn w:val="a"/>
    <w:uiPriority w:val="99"/>
    <w:rsid w:val="00575E4D"/>
    <w:pPr>
      <w:widowControl w:val="0"/>
      <w:suppressAutoHyphens/>
      <w:spacing w:before="280" w:after="280"/>
    </w:pPr>
    <w:rPr>
      <w:rFonts w:eastAsia="Arial Unicode MS"/>
      <w:kern w:val="1"/>
    </w:rPr>
  </w:style>
  <w:style w:type="paragraph" w:customStyle="1" w:styleId="211">
    <w:name w:val="Основной текст 211"/>
    <w:basedOn w:val="a"/>
    <w:rsid w:val="00575E4D"/>
    <w:pPr>
      <w:widowControl w:val="0"/>
      <w:overflowPunct w:val="0"/>
      <w:autoSpaceDE w:val="0"/>
      <w:autoSpaceDN w:val="0"/>
      <w:adjustRightInd w:val="0"/>
      <w:ind w:firstLine="284"/>
      <w:jc w:val="both"/>
    </w:pPr>
    <w:rPr>
      <w:rFonts w:ascii="Arial" w:eastAsia="Times New Roman" w:hAnsi="Arial"/>
      <w:sz w:val="22"/>
      <w:szCs w:val="20"/>
    </w:rPr>
  </w:style>
  <w:style w:type="paragraph" w:customStyle="1" w:styleId="Default">
    <w:name w:val="Default"/>
    <w:rsid w:val="0057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Основной текст_"/>
    <w:link w:val="5"/>
    <w:locked/>
    <w:rsid w:val="00575E4D"/>
    <w:rPr>
      <w:rFonts w:cs="Times New Roman"/>
      <w:sz w:val="21"/>
      <w:szCs w:val="21"/>
      <w:shd w:val="clear" w:color="auto" w:fill="FFFFFF"/>
    </w:rPr>
  </w:style>
  <w:style w:type="paragraph" w:customStyle="1" w:styleId="5">
    <w:name w:val="Основной текст5"/>
    <w:basedOn w:val="a"/>
    <w:link w:val="ae"/>
    <w:rsid w:val="00575E4D"/>
    <w:pPr>
      <w:widowControl w:val="0"/>
      <w:shd w:val="clear" w:color="auto" w:fill="FFFFFF"/>
      <w:spacing w:line="298" w:lineRule="exact"/>
      <w:jc w:val="right"/>
    </w:pPr>
    <w:rPr>
      <w:rFonts w:asciiTheme="minorHAnsi" w:eastAsiaTheme="minorHAnsi" w:hAnsiTheme="minorHAnsi"/>
      <w:sz w:val="21"/>
      <w:szCs w:val="21"/>
      <w:lang w:eastAsia="en-US"/>
    </w:rPr>
  </w:style>
  <w:style w:type="paragraph" w:styleId="af">
    <w:name w:val="Revision"/>
    <w:hidden/>
    <w:uiPriority w:val="99"/>
    <w:semiHidden/>
    <w:rsid w:val="00C15E12"/>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376"/>
    <w:pPr>
      <w:tabs>
        <w:tab w:val="center" w:pos="4677"/>
        <w:tab w:val="right" w:pos="9355"/>
      </w:tabs>
    </w:pPr>
  </w:style>
  <w:style w:type="character" w:customStyle="1" w:styleId="a4">
    <w:name w:val="Верхний колонтитул Знак"/>
    <w:basedOn w:val="a0"/>
    <w:link w:val="a3"/>
    <w:uiPriority w:val="99"/>
    <w:rsid w:val="00B93376"/>
    <w:rPr>
      <w:rFonts w:ascii="Times New Roman" w:eastAsia="Calibri" w:hAnsi="Times New Roman" w:cs="Times New Roman"/>
      <w:sz w:val="24"/>
      <w:szCs w:val="24"/>
      <w:lang w:eastAsia="ru-RU"/>
    </w:rPr>
  </w:style>
  <w:style w:type="character" w:styleId="a5">
    <w:name w:val="Hyperlink"/>
    <w:rsid w:val="00B93376"/>
    <w:rPr>
      <w:color w:val="0000FF"/>
      <w:u w:val="single"/>
    </w:rPr>
  </w:style>
  <w:style w:type="paragraph" w:styleId="a6">
    <w:name w:val="annotation text"/>
    <w:basedOn w:val="a"/>
    <w:link w:val="a7"/>
    <w:rsid w:val="00B93376"/>
    <w:rPr>
      <w:sz w:val="20"/>
      <w:szCs w:val="20"/>
    </w:rPr>
  </w:style>
  <w:style w:type="character" w:customStyle="1" w:styleId="a7">
    <w:name w:val="Текст примечания Знак"/>
    <w:basedOn w:val="a0"/>
    <w:link w:val="a6"/>
    <w:rsid w:val="00B93376"/>
    <w:rPr>
      <w:rFonts w:ascii="Times New Roman" w:eastAsia="Calibri" w:hAnsi="Times New Roman" w:cs="Times New Roman"/>
      <w:sz w:val="20"/>
      <w:szCs w:val="20"/>
      <w:lang w:eastAsia="ru-RU"/>
    </w:rPr>
  </w:style>
  <w:style w:type="paragraph" w:styleId="3">
    <w:name w:val="Body Text 3"/>
    <w:basedOn w:val="a"/>
    <w:link w:val="30"/>
    <w:rsid w:val="00B93376"/>
    <w:pPr>
      <w:spacing w:after="120"/>
    </w:pPr>
    <w:rPr>
      <w:sz w:val="16"/>
      <w:szCs w:val="16"/>
    </w:rPr>
  </w:style>
  <w:style w:type="character" w:customStyle="1" w:styleId="30">
    <w:name w:val="Основной текст 3 Знак"/>
    <w:basedOn w:val="a0"/>
    <w:link w:val="3"/>
    <w:rsid w:val="00B93376"/>
    <w:rPr>
      <w:rFonts w:ascii="Times New Roman" w:eastAsia="Calibri" w:hAnsi="Times New Roman" w:cs="Times New Roman"/>
      <w:sz w:val="16"/>
      <w:szCs w:val="16"/>
      <w:lang w:eastAsia="ru-RU"/>
    </w:rPr>
  </w:style>
  <w:style w:type="paragraph" w:styleId="a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
    <w:link w:val="a9"/>
    <w:rsid w:val="00B93376"/>
    <w:rPr>
      <w:sz w:val="20"/>
      <w:szCs w:val="20"/>
    </w:rPr>
  </w:style>
  <w:style w:type="character" w:customStyle="1" w:styleId="a9">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8"/>
    <w:rsid w:val="00B93376"/>
    <w:rPr>
      <w:rFonts w:ascii="Times New Roman" w:eastAsia="Calibri" w:hAnsi="Times New Roman" w:cs="Times New Roman"/>
      <w:sz w:val="20"/>
      <w:szCs w:val="20"/>
      <w:lang w:eastAsia="ru-RU"/>
    </w:rPr>
  </w:style>
  <w:style w:type="character" w:styleId="aa">
    <w:name w:val="footnote reference"/>
    <w:rsid w:val="00B93376"/>
    <w:rPr>
      <w:vertAlign w:val="superscript"/>
    </w:rPr>
  </w:style>
  <w:style w:type="paragraph" w:styleId="ab">
    <w:name w:val="Balloon Text"/>
    <w:basedOn w:val="a"/>
    <w:link w:val="ac"/>
    <w:uiPriority w:val="99"/>
    <w:semiHidden/>
    <w:unhideWhenUsed/>
    <w:rsid w:val="00575E4D"/>
    <w:rPr>
      <w:rFonts w:ascii="Segoe UI" w:hAnsi="Segoe UI" w:cs="Segoe UI"/>
      <w:sz w:val="18"/>
      <w:szCs w:val="18"/>
    </w:rPr>
  </w:style>
  <w:style w:type="character" w:customStyle="1" w:styleId="ac">
    <w:name w:val="Текст выноски Знак"/>
    <w:basedOn w:val="a0"/>
    <w:link w:val="ab"/>
    <w:uiPriority w:val="99"/>
    <w:semiHidden/>
    <w:rsid w:val="00575E4D"/>
    <w:rPr>
      <w:rFonts w:ascii="Segoe UI" w:eastAsia="Calibri" w:hAnsi="Segoe UI" w:cs="Segoe UI"/>
      <w:sz w:val="18"/>
      <w:szCs w:val="18"/>
      <w:lang w:eastAsia="ru-RU"/>
    </w:rPr>
  </w:style>
  <w:style w:type="paragraph" w:styleId="ad">
    <w:name w:val="Normal (Web)"/>
    <w:basedOn w:val="a"/>
    <w:uiPriority w:val="99"/>
    <w:rsid w:val="00575E4D"/>
    <w:pPr>
      <w:widowControl w:val="0"/>
      <w:suppressAutoHyphens/>
      <w:spacing w:before="280" w:after="280"/>
    </w:pPr>
    <w:rPr>
      <w:rFonts w:eastAsia="Arial Unicode MS"/>
      <w:kern w:val="1"/>
    </w:rPr>
  </w:style>
  <w:style w:type="paragraph" w:customStyle="1" w:styleId="211">
    <w:name w:val="Основной текст 211"/>
    <w:basedOn w:val="a"/>
    <w:rsid w:val="00575E4D"/>
    <w:pPr>
      <w:widowControl w:val="0"/>
      <w:overflowPunct w:val="0"/>
      <w:autoSpaceDE w:val="0"/>
      <w:autoSpaceDN w:val="0"/>
      <w:adjustRightInd w:val="0"/>
      <w:ind w:firstLine="284"/>
      <w:jc w:val="both"/>
    </w:pPr>
    <w:rPr>
      <w:rFonts w:ascii="Arial" w:eastAsia="Times New Roman" w:hAnsi="Arial"/>
      <w:sz w:val="22"/>
      <w:szCs w:val="20"/>
    </w:rPr>
  </w:style>
  <w:style w:type="paragraph" w:customStyle="1" w:styleId="Default">
    <w:name w:val="Default"/>
    <w:rsid w:val="0057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Основной текст_"/>
    <w:link w:val="5"/>
    <w:locked/>
    <w:rsid w:val="00575E4D"/>
    <w:rPr>
      <w:rFonts w:cs="Times New Roman"/>
      <w:sz w:val="21"/>
      <w:szCs w:val="21"/>
      <w:shd w:val="clear" w:color="auto" w:fill="FFFFFF"/>
    </w:rPr>
  </w:style>
  <w:style w:type="paragraph" w:customStyle="1" w:styleId="5">
    <w:name w:val="Основной текст5"/>
    <w:basedOn w:val="a"/>
    <w:link w:val="ae"/>
    <w:rsid w:val="00575E4D"/>
    <w:pPr>
      <w:widowControl w:val="0"/>
      <w:shd w:val="clear" w:color="auto" w:fill="FFFFFF"/>
      <w:spacing w:line="298" w:lineRule="exact"/>
      <w:jc w:val="right"/>
    </w:pPr>
    <w:rPr>
      <w:rFonts w:asciiTheme="minorHAnsi" w:eastAsiaTheme="minorHAnsi" w:hAnsiTheme="minorHAnsi"/>
      <w:sz w:val="21"/>
      <w:szCs w:val="21"/>
      <w:lang w:eastAsia="en-US"/>
    </w:rPr>
  </w:style>
  <w:style w:type="paragraph" w:styleId="af">
    <w:name w:val="Revision"/>
    <w:hidden/>
    <w:uiPriority w:val="99"/>
    <w:semiHidden/>
    <w:rsid w:val="00C15E1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Ольга Владимировна</dc:creator>
  <cp:lastModifiedBy>user</cp:lastModifiedBy>
  <cp:revision>8</cp:revision>
  <cp:lastPrinted>2018-09-19T08:06:00Z</cp:lastPrinted>
  <dcterms:created xsi:type="dcterms:W3CDTF">2019-06-27T03:33:00Z</dcterms:created>
  <dcterms:modified xsi:type="dcterms:W3CDTF">2019-07-23T05:43:00Z</dcterms:modified>
</cp:coreProperties>
</file>